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A13" w:rsidRDefault="00685A13" w:rsidP="006319B0">
      <w:pPr>
        <w:rPr>
          <w:rFonts w:ascii="Times New Roman" w:hAnsi="Times New Roman" w:cs="Times New Roman"/>
          <w:b/>
        </w:rPr>
      </w:pPr>
      <w:bookmarkStart w:id="0" w:name="_GoBack"/>
      <w:bookmarkEnd w:id="0"/>
    </w:p>
    <w:p w:rsidR="00685A13" w:rsidRDefault="00685A13" w:rsidP="006319B0">
      <w:pPr>
        <w:rPr>
          <w:rFonts w:ascii="Times New Roman" w:hAnsi="Times New Roman" w:cs="Times New Roman"/>
          <w:b/>
        </w:rPr>
      </w:pPr>
    </w:p>
    <w:p w:rsidR="00685A13" w:rsidRPr="00685A13" w:rsidRDefault="00685A13" w:rsidP="00685A13">
      <w:pPr>
        <w:spacing w:line="480" w:lineRule="auto"/>
        <w:jc w:val="center"/>
        <w:rPr>
          <w:rFonts w:ascii="Times New Roman" w:hAnsi="Times New Roman" w:cs="Times New Roman"/>
        </w:rPr>
      </w:pPr>
      <w:r w:rsidRPr="00685A13">
        <w:rPr>
          <w:rFonts w:ascii="Times New Roman" w:hAnsi="Times New Roman" w:cs="Times New Roman"/>
        </w:rPr>
        <w:t>Author</w:t>
      </w:r>
    </w:p>
    <w:p w:rsidR="00685A13" w:rsidRPr="00685A13" w:rsidRDefault="00685A13" w:rsidP="00685A13">
      <w:pPr>
        <w:spacing w:line="480" w:lineRule="auto"/>
        <w:jc w:val="center"/>
        <w:rPr>
          <w:rFonts w:ascii="Times New Roman" w:hAnsi="Times New Roman" w:cs="Times New Roman"/>
        </w:rPr>
      </w:pPr>
      <w:r w:rsidRPr="00685A13">
        <w:rPr>
          <w:rFonts w:ascii="Times New Roman" w:hAnsi="Times New Roman" w:cs="Times New Roman"/>
        </w:rPr>
        <w:t>Institutional Affiliation</w:t>
      </w:r>
    </w:p>
    <w:p w:rsidR="00685A13" w:rsidRPr="00685A13" w:rsidRDefault="00685A13" w:rsidP="00685A13">
      <w:pPr>
        <w:spacing w:line="480" w:lineRule="auto"/>
        <w:jc w:val="center"/>
        <w:rPr>
          <w:rFonts w:ascii="Times New Roman" w:hAnsi="Times New Roman" w:cs="Times New Roman"/>
        </w:rPr>
      </w:pPr>
      <w:r w:rsidRPr="00685A13">
        <w:rPr>
          <w:rFonts w:ascii="Times New Roman" w:hAnsi="Times New Roman" w:cs="Times New Roman"/>
        </w:rPr>
        <w:t>Instructor</w:t>
      </w:r>
    </w:p>
    <w:p w:rsidR="00685A13" w:rsidRPr="00685A13" w:rsidRDefault="00685A13" w:rsidP="00685A13">
      <w:pPr>
        <w:spacing w:line="480" w:lineRule="auto"/>
        <w:jc w:val="center"/>
        <w:rPr>
          <w:rFonts w:ascii="Times New Roman" w:hAnsi="Times New Roman" w:cs="Times New Roman"/>
        </w:rPr>
      </w:pPr>
      <w:r w:rsidRPr="00685A13">
        <w:rPr>
          <w:rFonts w:ascii="Times New Roman" w:hAnsi="Times New Roman" w:cs="Times New Roman"/>
        </w:rPr>
        <w:t>Course code</w:t>
      </w:r>
    </w:p>
    <w:p w:rsidR="00685A13" w:rsidRPr="00685A13" w:rsidRDefault="00685A13" w:rsidP="00685A13">
      <w:pPr>
        <w:spacing w:line="480" w:lineRule="auto"/>
        <w:jc w:val="center"/>
        <w:rPr>
          <w:rFonts w:ascii="Times New Roman" w:hAnsi="Times New Roman" w:cs="Times New Roman"/>
        </w:rPr>
      </w:pPr>
      <w:r w:rsidRPr="00685A13">
        <w:rPr>
          <w:rFonts w:ascii="Times New Roman" w:hAnsi="Times New Roman" w:cs="Times New Roman"/>
        </w:rPr>
        <w:t>Date of submission</w:t>
      </w: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685A13" w:rsidRDefault="00685A13" w:rsidP="006319B0">
      <w:pPr>
        <w:rPr>
          <w:rFonts w:ascii="Times New Roman" w:hAnsi="Times New Roman" w:cs="Times New Roman"/>
          <w:b/>
        </w:rPr>
      </w:pPr>
    </w:p>
    <w:p w:rsidR="00273E6F" w:rsidRPr="00685A13" w:rsidRDefault="00BF3104" w:rsidP="00685A13">
      <w:pPr>
        <w:pStyle w:val="ListParagraph"/>
        <w:numPr>
          <w:ilvl w:val="0"/>
          <w:numId w:val="3"/>
        </w:numPr>
        <w:rPr>
          <w:rFonts w:ascii="Times New Roman" w:hAnsi="Times New Roman" w:cs="Times New Roman"/>
          <w:b/>
        </w:rPr>
      </w:pPr>
      <w:r w:rsidRPr="00685A13">
        <w:rPr>
          <w:rFonts w:ascii="Times New Roman" w:hAnsi="Times New Roman" w:cs="Times New Roman"/>
          <w:b/>
        </w:rPr>
        <w:lastRenderedPageBreak/>
        <w:t>E</w:t>
      </w:r>
      <w:r w:rsidR="00E53E25" w:rsidRPr="00685A13">
        <w:rPr>
          <w:rFonts w:ascii="Times New Roman" w:hAnsi="Times New Roman" w:cs="Times New Roman"/>
          <w:b/>
        </w:rPr>
        <w:t>xplain the process for installing and removing a sheet pile retaining wall system (4 points) in a complete sentence. (1 point)</w:t>
      </w:r>
    </w:p>
    <w:p w:rsidR="00A32678" w:rsidRDefault="00BF3104">
      <w:pPr>
        <w:rPr>
          <w:rFonts w:ascii="Times New Roman" w:hAnsi="Times New Roman" w:cs="Times New Roman"/>
        </w:rPr>
      </w:pPr>
      <w:r>
        <w:rPr>
          <w:rFonts w:ascii="Times New Roman" w:hAnsi="Times New Roman" w:cs="Times New Roman"/>
        </w:rPr>
        <w:t xml:space="preserve">For the sheet piling to produce the highest full performance, the sheet needs to be driven according to the depth recommended by the designer of the wall. To ensure that it is driven sufficiently, one may mark it, indicating the desired depth. The popular way to drive is by using male lock leading. It is recommendable because </w:t>
      </w:r>
      <w:r w:rsidR="006B35E2">
        <w:rPr>
          <w:rFonts w:ascii="Times New Roman" w:hAnsi="Times New Roman" w:cs="Times New Roman"/>
        </w:rPr>
        <w:t xml:space="preserve">the female lock usually fills up with soil when used as the leading edge and may hinder driving if it is used. It is important to ensure the sheet's orientation is correct before the beginning of the driving process. The sheets should be driven inbox sections. Put the first pair on the driving guide, ensuring that it is in proper location and orientation for the purpose of driving. </w:t>
      </w:r>
      <w:r w:rsidR="005E6336">
        <w:rPr>
          <w:rFonts w:ascii="Times New Roman" w:hAnsi="Times New Roman" w:cs="Times New Roman"/>
        </w:rPr>
        <w:t>The next step is to drive the sheet into the desired depth according to the mark. After the position is w</w:t>
      </w:r>
      <w:r>
        <w:rPr>
          <w:rFonts w:ascii="Times New Roman" w:hAnsi="Times New Roman" w:cs="Times New Roman"/>
        </w:rPr>
        <w:t xml:space="preserve">ell marked, it is important to </w:t>
      </w:r>
      <w:r w:rsidR="005E6336">
        <w:rPr>
          <w:rFonts w:ascii="Times New Roman" w:hAnsi="Times New Roman" w:cs="Times New Roman"/>
        </w:rPr>
        <w:t xml:space="preserve">lag each sheet to a driving guide to ensure they are in plumb and prevent overdriving when driving other sheets. There should be </w:t>
      </w:r>
      <w:r>
        <w:rPr>
          <w:rFonts w:ascii="Times New Roman" w:hAnsi="Times New Roman" w:cs="Times New Roman"/>
        </w:rPr>
        <w:t>enough play in the locks and flexibility between the sheets to ensure they install appropriately.</w:t>
      </w:r>
    </w:p>
    <w:p w:rsidR="00C20D5E" w:rsidRPr="006319B0" w:rsidRDefault="00BF3104" w:rsidP="006319B0">
      <w:pPr>
        <w:pStyle w:val="ListParagraph"/>
        <w:numPr>
          <w:ilvl w:val="1"/>
          <w:numId w:val="3"/>
        </w:numPr>
        <w:rPr>
          <w:rFonts w:ascii="Times New Roman" w:hAnsi="Times New Roman" w:cs="Times New Roman"/>
          <w:b/>
        </w:rPr>
      </w:pPr>
      <w:r w:rsidRPr="006319B0">
        <w:rPr>
          <w:rFonts w:ascii="Times New Roman" w:hAnsi="Times New Roman" w:cs="Times New Roman"/>
          <w:b/>
        </w:rPr>
        <w:t>What are some of the benefits and limitations of this system? 4 points) Use complete sentences</w:t>
      </w:r>
    </w:p>
    <w:p w:rsidR="006B35E2" w:rsidRDefault="00BF3104">
      <w:pPr>
        <w:rPr>
          <w:rFonts w:ascii="Times New Roman" w:hAnsi="Times New Roman" w:cs="Times New Roman"/>
        </w:rPr>
      </w:pPr>
      <w:r>
        <w:rPr>
          <w:rFonts w:ascii="Times New Roman" w:hAnsi="Times New Roman" w:cs="Times New Roman"/>
        </w:rPr>
        <w:t>It is difficult to install sheets in soil that is rocky or has large boulders. Driving in the sheet is almost an impossible activity without interfering with the sheet.</w:t>
      </w:r>
    </w:p>
    <w:p w:rsidR="00A512BD" w:rsidRDefault="00BF3104">
      <w:pPr>
        <w:rPr>
          <w:rFonts w:ascii="Times New Roman" w:hAnsi="Times New Roman" w:cs="Times New Roman"/>
        </w:rPr>
      </w:pPr>
      <w:r>
        <w:rPr>
          <w:rFonts w:ascii="Times New Roman" w:hAnsi="Times New Roman" w:cs="Times New Roman"/>
        </w:rPr>
        <w:t>There is a risk of environmental pollution through the noise from the use of vibrators in driving the sheets.</w:t>
      </w:r>
    </w:p>
    <w:p w:rsidR="00A512BD" w:rsidRDefault="00BF3104">
      <w:pPr>
        <w:rPr>
          <w:rFonts w:ascii="Times New Roman" w:hAnsi="Times New Roman" w:cs="Times New Roman"/>
        </w:rPr>
      </w:pPr>
      <w:r>
        <w:rPr>
          <w:rFonts w:ascii="Times New Roman" w:hAnsi="Times New Roman" w:cs="Times New Roman"/>
        </w:rPr>
        <w:t xml:space="preserve">It is expensive because most of the sheets are used as temporary and are removed after the project is completed. </w:t>
      </w:r>
    </w:p>
    <w:p w:rsidR="00A512BD" w:rsidRDefault="00BF3104">
      <w:pPr>
        <w:rPr>
          <w:rFonts w:ascii="Times New Roman" w:hAnsi="Times New Roman" w:cs="Times New Roman"/>
        </w:rPr>
      </w:pPr>
      <w:r>
        <w:rPr>
          <w:rFonts w:ascii="Times New Roman" w:hAnsi="Times New Roman" w:cs="Times New Roman"/>
        </w:rPr>
        <w:t>Sheets may lose plumb if the preceding sheet is not stable.</w:t>
      </w:r>
    </w:p>
    <w:p w:rsidR="006319B0" w:rsidRDefault="006319B0" w:rsidP="006319B0">
      <w:pPr>
        <w:pStyle w:val="ListParagraph"/>
        <w:numPr>
          <w:ilvl w:val="0"/>
          <w:numId w:val="3"/>
        </w:numPr>
        <w:rPr>
          <w:rFonts w:ascii="Times New Roman" w:hAnsi="Times New Roman" w:cs="Times New Roman"/>
          <w:b/>
        </w:rPr>
      </w:pPr>
    </w:p>
    <w:p w:rsidR="00A512BD" w:rsidRPr="006319B0" w:rsidRDefault="00BF3104" w:rsidP="006319B0">
      <w:pPr>
        <w:pStyle w:val="ListParagraph"/>
        <w:numPr>
          <w:ilvl w:val="1"/>
          <w:numId w:val="3"/>
        </w:numPr>
        <w:rPr>
          <w:rFonts w:ascii="Times New Roman" w:hAnsi="Times New Roman" w:cs="Times New Roman"/>
          <w:b/>
        </w:rPr>
      </w:pPr>
      <w:r w:rsidRPr="006319B0">
        <w:rPr>
          <w:rFonts w:ascii="Times New Roman" w:hAnsi="Times New Roman" w:cs="Times New Roman"/>
          <w:b/>
        </w:rPr>
        <w:t>Describe what a soldier pile and lagging retaining wall system is. (2 points) How does each part (soldier pile vs. lagging) function? (2 points) Use complete sentences. (1 point)</w:t>
      </w:r>
      <w:r w:rsidR="00301D6B" w:rsidRPr="006319B0">
        <w:rPr>
          <w:rFonts w:ascii="Times New Roman" w:hAnsi="Times New Roman" w:cs="Times New Roman"/>
          <w:b/>
        </w:rPr>
        <w:t xml:space="preserve">  </w:t>
      </w:r>
    </w:p>
    <w:p w:rsidR="00301D6B" w:rsidRDefault="00BF3104">
      <w:pPr>
        <w:rPr>
          <w:rFonts w:ascii="Times New Roman" w:hAnsi="Times New Roman" w:cs="Times New Roman"/>
        </w:rPr>
      </w:pPr>
      <w:r>
        <w:rPr>
          <w:rFonts w:ascii="Times New Roman" w:hAnsi="Times New Roman" w:cs="Times New Roman"/>
        </w:rPr>
        <w:t xml:space="preserve">A </w:t>
      </w:r>
      <w:r w:rsidR="00112C8A">
        <w:rPr>
          <w:rFonts w:ascii="Times New Roman" w:hAnsi="Times New Roman" w:cs="Times New Roman"/>
        </w:rPr>
        <w:t>soldier</w:t>
      </w:r>
      <w:r>
        <w:rPr>
          <w:rFonts w:ascii="Times New Roman" w:hAnsi="Times New Roman" w:cs="Times New Roman"/>
        </w:rPr>
        <w:t xml:space="preserve"> pile is </w:t>
      </w:r>
      <w:r w:rsidR="00112C8A">
        <w:rPr>
          <w:rFonts w:ascii="Times New Roman" w:hAnsi="Times New Roman" w:cs="Times New Roman"/>
        </w:rPr>
        <w:t>a retaining wall that H-shaped beams of steel are drilled into the earth at regular intervals. This strategy involves drilling of H-shaped beams/pile of steel at regular intervals. Between each vertical pile, the gap is filled by the horizontal support. This spreads the load. Lagging retaining wall system involves placing of concrete or timber behind the flanges or to the fron</w:t>
      </w:r>
      <w:r w:rsidR="003653C9">
        <w:rPr>
          <w:rFonts w:ascii="Times New Roman" w:hAnsi="Times New Roman" w:cs="Times New Roman"/>
        </w:rPr>
        <w:t>t</w:t>
      </w:r>
      <w:r w:rsidR="00112C8A">
        <w:rPr>
          <w:rFonts w:ascii="Times New Roman" w:hAnsi="Times New Roman" w:cs="Times New Roman"/>
        </w:rPr>
        <w:t xml:space="preserve"> of the soldier pile. It is used to prevent soils from moving into the excavation. They reduce the load, and therefore support improves, making the project </w:t>
      </w:r>
      <w:r w:rsidR="00604E2E">
        <w:rPr>
          <w:rFonts w:ascii="Times New Roman" w:hAnsi="Times New Roman" w:cs="Times New Roman"/>
        </w:rPr>
        <w:t>safer</w:t>
      </w:r>
      <w:r w:rsidR="00112C8A">
        <w:rPr>
          <w:rFonts w:ascii="Times New Roman" w:hAnsi="Times New Roman" w:cs="Times New Roman"/>
        </w:rPr>
        <w:t xml:space="preserve">. </w:t>
      </w:r>
      <w:r w:rsidR="00604E2E">
        <w:rPr>
          <w:rFonts w:ascii="Times New Roman" w:hAnsi="Times New Roman" w:cs="Times New Roman"/>
        </w:rPr>
        <w:t>The safety measures must be taken when installing such systems or invite qualified professionals.</w:t>
      </w:r>
    </w:p>
    <w:p w:rsidR="00604E2E" w:rsidRPr="006319B0" w:rsidRDefault="00BF3104" w:rsidP="006319B0">
      <w:pPr>
        <w:pStyle w:val="ListParagraph"/>
        <w:numPr>
          <w:ilvl w:val="0"/>
          <w:numId w:val="3"/>
        </w:numPr>
        <w:rPr>
          <w:rFonts w:ascii="Times New Roman" w:hAnsi="Times New Roman" w:cs="Times New Roman"/>
          <w:b/>
        </w:rPr>
      </w:pPr>
      <w:r w:rsidRPr="006319B0">
        <w:rPr>
          <w:rFonts w:ascii="Times New Roman" w:hAnsi="Times New Roman" w:cs="Times New Roman"/>
          <w:b/>
        </w:rPr>
        <w:t>What are the primary similarities and differences between a soil nail and a soil tieback?</w:t>
      </w:r>
    </w:p>
    <w:p w:rsidR="00604E2E" w:rsidRDefault="00604E2E">
      <w:pPr>
        <w:rPr>
          <w:rFonts w:ascii="Times New Roman" w:hAnsi="Times New Roman" w:cs="Times New Roman"/>
        </w:rPr>
      </w:pPr>
    </w:p>
    <w:p w:rsidR="001F3D3E" w:rsidRDefault="00BF3104">
      <w:pPr>
        <w:rPr>
          <w:rFonts w:ascii="Times New Roman" w:hAnsi="Times New Roman" w:cs="Times New Roman"/>
        </w:rPr>
      </w:pPr>
      <w:r>
        <w:rPr>
          <w:rFonts w:ascii="Times New Roman" w:hAnsi="Times New Roman" w:cs="Times New Roman"/>
        </w:rPr>
        <w:t>Soil nails are grouted anchors</w:t>
      </w:r>
      <w:r w:rsidR="004B10E6">
        <w:rPr>
          <w:rFonts w:ascii="Times New Roman" w:hAnsi="Times New Roman" w:cs="Times New Roman"/>
        </w:rPr>
        <w:t xml:space="preserve"> that are put up in unstable material with the aim of making cut slope stable. They are grouted of the bar's full length with most load focused on the middle third of the bar. </w:t>
      </w:r>
      <w:r>
        <w:rPr>
          <w:rFonts w:ascii="Times New Roman" w:hAnsi="Times New Roman" w:cs="Times New Roman"/>
        </w:rPr>
        <w:t xml:space="preserve">Soil nail is a passive anchor system, and this calls for a need to have an amount of movement in the anchor to make it </w:t>
      </w:r>
      <w:r>
        <w:rPr>
          <w:rFonts w:ascii="Times New Roman" w:hAnsi="Times New Roman" w:cs="Times New Roman"/>
        </w:rPr>
        <w:lastRenderedPageBreak/>
        <w:t xml:space="preserve">mobilize resistance. </w:t>
      </w:r>
      <w:r w:rsidR="001A1EF6">
        <w:rPr>
          <w:rFonts w:ascii="Times New Roman" w:hAnsi="Times New Roman" w:cs="Times New Roman"/>
        </w:rPr>
        <w:t>It is constructed by installing a single row of soil nails on the surface that is excavated.</w:t>
      </w:r>
    </w:p>
    <w:p w:rsidR="00277B7D" w:rsidRDefault="00BF3104">
      <w:pPr>
        <w:rPr>
          <w:rFonts w:ascii="Times New Roman" w:hAnsi="Times New Roman" w:cs="Times New Roman"/>
        </w:rPr>
      </w:pPr>
      <w:r>
        <w:rPr>
          <w:rFonts w:ascii="Times New Roman" w:hAnsi="Times New Roman" w:cs="Times New Roman"/>
        </w:rPr>
        <w:t>Anchored tie backs are only grouted along a portion of their length, and this provides for a zone that is free from stress.</w:t>
      </w:r>
    </w:p>
    <w:p w:rsidR="00277B7D" w:rsidRDefault="00BF3104">
      <w:pPr>
        <w:rPr>
          <w:rFonts w:ascii="Times New Roman" w:hAnsi="Times New Roman" w:cs="Times New Roman"/>
        </w:rPr>
      </w:pPr>
      <w:r>
        <w:rPr>
          <w:rFonts w:ascii="Times New Roman" w:hAnsi="Times New Roman" w:cs="Times New Roman"/>
        </w:rPr>
        <w:t xml:space="preserve">The anchored </w:t>
      </w:r>
      <w:r w:rsidR="006566C0">
        <w:rPr>
          <w:rFonts w:ascii="Times New Roman" w:hAnsi="Times New Roman" w:cs="Times New Roman"/>
        </w:rPr>
        <w:t>tiebacks create</w:t>
      </w:r>
      <w:r>
        <w:rPr>
          <w:rFonts w:ascii="Times New Roman" w:hAnsi="Times New Roman" w:cs="Times New Roman"/>
        </w:rPr>
        <w:t xml:space="preserve"> a system that immediately mobilizes resistance to movement. This is different from the soil nail, which is inactive.  </w:t>
      </w:r>
    </w:p>
    <w:p w:rsidR="006566C0" w:rsidRDefault="00BF3104">
      <w:pPr>
        <w:rPr>
          <w:rFonts w:ascii="Times New Roman" w:hAnsi="Times New Roman" w:cs="Times New Roman"/>
        </w:rPr>
      </w:pPr>
      <w:r>
        <w:rPr>
          <w:rFonts w:ascii="Times New Roman" w:hAnsi="Times New Roman" w:cs="Times New Roman"/>
        </w:rPr>
        <w:t xml:space="preserve">Soil nail can </w:t>
      </w:r>
      <w:r w:rsidR="005245C9">
        <w:rPr>
          <w:rFonts w:ascii="Times New Roman" w:hAnsi="Times New Roman" w:cs="Times New Roman"/>
        </w:rPr>
        <w:t>be used either for temporary or permanent excavation support.</w:t>
      </w:r>
      <w:r w:rsidR="008515FF">
        <w:rPr>
          <w:rFonts w:ascii="Times New Roman" w:hAnsi="Times New Roman" w:cs="Times New Roman"/>
        </w:rPr>
        <w:t xml:space="preserve"> Anchored tiebacks, on the other hand, can only be used for a temporary support system. </w:t>
      </w:r>
    </w:p>
    <w:p w:rsidR="006319B0" w:rsidRPr="006319B0" w:rsidRDefault="00BF3104" w:rsidP="006319B0">
      <w:pPr>
        <w:pStyle w:val="ListParagraph"/>
        <w:numPr>
          <w:ilvl w:val="0"/>
          <w:numId w:val="3"/>
        </w:numPr>
        <w:rPr>
          <w:rFonts w:ascii="Times New Roman" w:hAnsi="Times New Roman" w:cs="Times New Roman"/>
          <w:b/>
        </w:rPr>
      </w:pPr>
      <w:r w:rsidRPr="006319B0">
        <w:rPr>
          <w:rFonts w:ascii="Times New Roman" w:hAnsi="Times New Roman" w:cs="Times New Roman"/>
          <w:b/>
        </w:rPr>
        <w:t>OSHA Timber Trench Shoring Tables: Using the attached OSHA Timber Trench Shoring Table C-2.2 (see the last page), design three alternate options for a wood shoring system in • Type B soil for a trench that is • 17 ft deep and • 7 ft wide. 4.1. Describe each completely. Name them Alternate #1, #2 and #3.</w:t>
      </w:r>
    </w:p>
    <w:p w:rsidR="006319B0" w:rsidRDefault="006319B0" w:rsidP="006319B0">
      <w:pPr>
        <w:pStyle w:val="ListParagraph"/>
        <w:rPr>
          <w:rFonts w:ascii="Times New Roman" w:hAnsi="Times New Roman" w:cs="Times New Roman"/>
        </w:rPr>
      </w:pPr>
    </w:p>
    <w:p w:rsidR="006E4970" w:rsidRDefault="00BF3104" w:rsidP="006319B0">
      <w:pPr>
        <w:pStyle w:val="ListParagraph"/>
        <w:rPr>
          <w:rFonts w:ascii="Times New Roman" w:hAnsi="Times New Roman" w:cs="Times New Roman"/>
        </w:rPr>
      </w:pPr>
      <w:r w:rsidRPr="006319B0">
        <w:rPr>
          <w:rFonts w:ascii="Times New Roman" w:hAnsi="Times New Roman" w:cs="Times New Roman"/>
        </w:rPr>
        <w:t xml:space="preserve">Alternative </w:t>
      </w:r>
      <w:proofErr w:type="gramStart"/>
      <w:r w:rsidRPr="006319B0">
        <w:rPr>
          <w:rFonts w:ascii="Times New Roman" w:hAnsi="Times New Roman" w:cs="Times New Roman"/>
        </w:rPr>
        <w:t>1</w:t>
      </w:r>
      <w:proofErr w:type="gramEnd"/>
      <w:r w:rsidRPr="006319B0">
        <w:rPr>
          <w:rFonts w:ascii="Times New Roman" w:hAnsi="Times New Roman" w:cs="Times New Roman"/>
        </w:rPr>
        <w:t>.</w:t>
      </w:r>
    </w:p>
    <w:p w:rsidR="0007043B" w:rsidRDefault="00A55648" w:rsidP="006319B0">
      <w:pPr>
        <w:pStyle w:val="ListParagraph"/>
        <w:rPr>
          <w:rFonts w:ascii="Times New Roman" w:hAnsi="Times New Roman" w:cs="Times New Roman"/>
        </w:rPr>
      </w:pPr>
      <w:r>
        <w:rPr>
          <w:rFonts w:ascii="Times New Roman" w:hAnsi="Times New Roman" w:cs="Times New Roman"/>
        </w:rPr>
        <w:t xml:space="preserve">Space </w:t>
      </w:r>
      <w:r w:rsidR="002C572A">
        <w:rPr>
          <w:rFonts w:ascii="Times New Roman" w:hAnsi="Times New Roman" w:cs="Times New Roman"/>
        </w:rPr>
        <w:t>6</w:t>
      </w:r>
      <w:r>
        <w:rPr>
          <w:rFonts w:ascii="Times New Roman" w:hAnsi="Times New Roman" w:cs="Times New Roman"/>
        </w:rPr>
        <w:t xml:space="preserve">x8 </w:t>
      </w:r>
      <w:r w:rsidR="002C572A">
        <w:rPr>
          <w:rFonts w:ascii="Times New Roman" w:hAnsi="Times New Roman" w:cs="Times New Roman"/>
        </w:rPr>
        <w:t>cross braces</w:t>
      </w:r>
      <w:r w:rsidR="001C2459">
        <w:rPr>
          <w:rFonts w:ascii="Times New Roman" w:hAnsi="Times New Roman" w:cs="Times New Roman"/>
        </w:rPr>
        <w:t xml:space="preserve"> at eight</w:t>
      </w:r>
      <w:r>
        <w:rPr>
          <w:rFonts w:ascii="Times New Roman" w:hAnsi="Times New Roman" w:cs="Times New Roman"/>
        </w:rPr>
        <w:t xml:space="preserve"> feet</w:t>
      </w:r>
      <w:r w:rsidR="002C572A">
        <w:rPr>
          <w:rFonts w:ascii="Times New Roman" w:hAnsi="Times New Roman" w:cs="Times New Roman"/>
        </w:rPr>
        <w:t xml:space="preserve"> horizontally and five feet verti</w:t>
      </w:r>
      <w:r>
        <w:rPr>
          <w:rFonts w:ascii="Times New Roman" w:hAnsi="Times New Roman" w:cs="Times New Roman"/>
        </w:rPr>
        <w:t>cally.</w:t>
      </w:r>
    </w:p>
    <w:p w:rsidR="00A55648" w:rsidRDefault="00A55648" w:rsidP="006319B0">
      <w:pPr>
        <w:pStyle w:val="ListParagraph"/>
        <w:rPr>
          <w:rFonts w:ascii="Times New Roman" w:hAnsi="Times New Roman" w:cs="Times New Roman"/>
        </w:rPr>
      </w:pPr>
      <w:r>
        <w:rPr>
          <w:rFonts w:ascii="Times New Roman" w:hAnsi="Times New Roman" w:cs="Times New Roman"/>
        </w:rPr>
        <w:t>Space 10x12 wales at five feet vertically.</w:t>
      </w:r>
    </w:p>
    <w:p w:rsidR="00A55648" w:rsidRDefault="00A55648" w:rsidP="006319B0">
      <w:pPr>
        <w:pStyle w:val="ListParagraph"/>
        <w:rPr>
          <w:rFonts w:ascii="Times New Roman" w:hAnsi="Times New Roman" w:cs="Times New Roman"/>
        </w:rPr>
      </w:pPr>
      <w:r>
        <w:rPr>
          <w:rFonts w:ascii="Times New Roman" w:hAnsi="Times New Roman" w:cs="Times New Roman"/>
        </w:rPr>
        <w:t xml:space="preserve">Space </w:t>
      </w:r>
      <w:r w:rsidR="002C572A">
        <w:rPr>
          <w:rFonts w:ascii="Times New Roman" w:hAnsi="Times New Roman" w:cs="Times New Roman"/>
        </w:rPr>
        <w:t>4x6 upright at five feet horizontally</w:t>
      </w:r>
    </w:p>
    <w:p w:rsidR="002C572A" w:rsidRDefault="002C572A" w:rsidP="006319B0">
      <w:pPr>
        <w:pStyle w:val="ListParagraph"/>
        <w:rPr>
          <w:rFonts w:ascii="Times New Roman" w:hAnsi="Times New Roman" w:cs="Times New Roman"/>
        </w:rPr>
      </w:pPr>
    </w:p>
    <w:p w:rsidR="002C572A" w:rsidRPr="006319B0" w:rsidRDefault="002C572A" w:rsidP="006319B0">
      <w:pPr>
        <w:pStyle w:val="ListParagraph"/>
        <w:rPr>
          <w:rFonts w:ascii="Times New Roman" w:hAnsi="Times New Roman" w:cs="Times New Roman"/>
        </w:rPr>
      </w:pPr>
      <w:r>
        <w:rPr>
          <w:rFonts w:ascii="Times New Roman" w:hAnsi="Times New Roman" w:cs="Times New Roman"/>
        </w:rPr>
        <w:t xml:space="preserve">Alternative </w:t>
      </w:r>
      <w:proofErr w:type="gramStart"/>
      <w:r>
        <w:rPr>
          <w:rFonts w:ascii="Times New Roman" w:hAnsi="Times New Roman" w:cs="Times New Roman"/>
        </w:rPr>
        <w:t>2</w:t>
      </w:r>
      <w:proofErr w:type="gramEnd"/>
      <w:r>
        <w:rPr>
          <w:rFonts w:ascii="Times New Roman" w:hAnsi="Times New Roman" w:cs="Times New Roman"/>
        </w:rPr>
        <w:t>.</w:t>
      </w:r>
    </w:p>
    <w:p w:rsidR="00265A79" w:rsidRDefault="002C572A">
      <w:pPr>
        <w:rPr>
          <w:rFonts w:ascii="Times New Roman" w:hAnsi="Times New Roman" w:cs="Times New Roman"/>
        </w:rPr>
      </w:pPr>
      <w:r>
        <w:rPr>
          <w:rFonts w:ascii="Times New Roman" w:hAnsi="Times New Roman" w:cs="Times New Roman"/>
        </w:rPr>
        <w:tab/>
        <w:t xml:space="preserve">Space 8x8 cross </w:t>
      </w:r>
      <w:r w:rsidR="001C2459">
        <w:rPr>
          <w:rFonts w:ascii="Times New Roman" w:hAnsi="Times New Roman" w:cs="Times New Roman"/>
        </w:rPr>
        <w:t>braces at nine</w:t>
      </w:r>
      <w:r>
        <w:rPr>
          <w:rFonts w:ascii="Times New Roman" w:hAnsi="Times New Roman" w:cs="Times New Roman"/>
        </w:rPr>
        <w:t xml:space="preserve"> feet horizontally and five feet vertically.</w:t>
      </w:r>
    </w:p>
    <w:p w:rsidR="002C572A" w:rsidRDefault="002C572A">
      <w:pPr>
        <w:rPr>
          <w:rFonts w:ascii="Times New Roman" w:hAnsi="Times New Roman" w:cs="Times New Roman"/>
        </w:rPr>
      </w:pPr>
      <w:r>
        <w:rPr>
          <w:rFonts w:ascii="Times New Roman" w:hAnsi="Times New Roman" w:cs="Times New Roman"/>
        </w:rPr>
        <w:tab/>
        <w:t>Space 12x12 wales at five feet vertically.</w:t>
      </w:r>
    </w:p>
    <w:p w:rsidR="002C572A" w:rsidRDefault="002C572A">
      <w:pPr>
        <w:rPr>
          <w:rFonts w:ascii="Times New Roman" w:hAnsi="Times New Roman" w:cs="Times New Roman"/>
        </w:rPr>
      </w:pPr>
      <w:r>
        <w:rPr>
          <w:rFonts w:ascii="Times New Roman" w:hAnsi="Times New Roman" w:cs="Times New Roman"/>
        </w:rPr>
        <w:tab/>
        <w:t>Space 4x6 uprights at five feet horizontally.</w:t>
      </w:r>
    </w:p>
    <w:p w:rsidR="002C572A" w:rsidRDefault="002C572A">
      <w:pPr>
        <w:rPr>
          <w:rFonts w:ascii="Times New Roman" w:hAnsi="Times New Roman" w:cs="Times New Roman"/>
        </w:rPr>
      </w:pPr>
    </w:p>
    <w:p w:rsidR="002C572A" w:rsidRDefault="002C572A">
      <w:pPr>
        <w:rPr>
          <w:rFonts w:ascii="Times New Roman" w:hAnsi="Times New Roman" w:cs="Times New Roman"/>
        </w:rPr>
      </w:pPr>
      <w:r>
        <w:rPr>
          <w:rFonts w:ascii="Times New Roman" w:hAnsi="Times New Roman" w:cs="Times New Roman"/>
        </w:rPr>
        <w:tab/>
        <w:t xml:space="preserve">Alternative </w:t>
      </w:r>
      <w:proofErr w:type="gramStart"/>
      <w:r>
        <w:rPr>
          <w:rFonts w:ascii="Times New Roman" w:hAnsi="Times New Roman" w:cs="Times New Roman"/>
        </w:rPr>
        <w:t>3</w:t>
      </w:r>
      <w:proofErr w:type="gramEnd"/>
      <w:r>
        <w:rPr>
          <w:rFonts w:ascii="Times New Roman" w:hAnsi="Times New Roman" w:cs="Times New Roman"/>
        </w:rPr>
        <w:t>.</w:t>
      </w:r>
    </w:p>
    <w:p w:rsidR="002C572A" w:rsidRDefault="002C572A">
      <w:pPr>
        <w:rPr>
          <w:rFonts w:ascii="Times New Roman" w:hAnsi="Times New Roman" w:cs="Times New Roman"/>
        </w:rPr>
      </w:pPr>
      <w:r>
        <w:rPr>
          <w:rFonts w:ascii="Times New Roman" w:hAnsi="Times New Roman" w:cs="Times New Roman"/>
        </w:rPr>
        <w:tab/>
        <w:t>Space 8x8</w:t>
      </w:r>
      <w:r w:rsidR="001C2459">
        <w:rPr>
          <w:rFonts w:ascii="Times New Roman" w:hAnsi="Times New Roman" w:cs="Times New Roman"/>
        </w:rPr>
        <w:t xml:space="preserve"> cross braces at ten feet horizontally and five feet vertically.</w:t>
      </w:r>
    </w:p>
    <w:p w:rsidR="001C2459" w:rsidRDefault="001C2459">
      <w:pPr>
        <w:rPr>
          <w:rFonts w:ascii="Times New Roman" w:hAnsi="Times New Roman" w:cs="Times New Roman"/>
        </w:rPr>
      </w:pPr>
      <w:r>
        <w:rPr>
          <w:rFonts w:ascii="Times New Roman" w:hAnsi="Times New Roman" w:cs="Times New Roman"/>
        </w:rPr>
        <w:tab/>
        <w:t>Space 12x12 wales at five feet vertically.</w:t>
      </w:r>
    </w:p>
    <w:p w:rsidR="001C2459" w:rsidRDefault="001C2459" w:rsidP="001C2459">
      <w:pPr>
        <w:ind w:firstLine="720"/>
        <w:rPr>
          <w:rFonts w:ascii="Times New Roman" w:hAnsi="Times New Roman" w:cs="Times New Roman"/>
        </w:rPr>
      </w:pPr>
      <w:r>
        <w:rPr>
          <w:rFonts w:ascii="Times New Roman" w:hAnsi="Times New Roman" w:cs="Times New Roman"/>
        </w:rPr>
        <w:t>Space 4X6 uprights at six feet horizontally.</w:t>
      </w:r>
    </w:p>
    <w:p w:rsidR="006319B0" w:rsidRDefault="006319B0">
      <w:pPr>
        <w:rPr>
          <w:rFonts w:ascii="Times New Roman" w:hAnsi="Times New Roman" w:cs="Times New Roman"/>
          <w:b/>
        </w:rPr>
      </w:pPr>
    </w:p>
    <w:p w:rsidR="006319B0" w:rsidRDefault="006319B0">
      <w:pPr>
        <w:rPr>
          <w:rFonts w:ascii="Times New Roman" w:hAnsi="Times New Roman" w:cs="Times New Roman"/>
          <w:b/>
        </w:rPr>
      </w:pPr>
    </w:p>
    <w:p w:rsidR="008067FE" w:rsidRDefault="00BF3104">
      <w:pPr>
        <w:rPr>
          <w:rFonts w:ascii="Times New Roman" w:hAnsi="Times New Roman" w:cs="Times New Roman"/>
          <w:b/>
        </w:rPr>
      </w:pPr>
      <w:r>
        <w:rPr>
          <w:rFonts w:ascii="Times New Roman" w:hAnsi="Times New Roman" w:cs="Times New Roman"/>
          <w:b/>
        </w:rPr>
        <w:t>5</w:t>
      </w:r>
    </w:p>
    <w:p w:rsidR="00143357" w:rsidRPr="003653C9" w:rsidRDefault="00BF3104">
      <w:pPr>
        <w:rPr>
          <w:rFonts w:ascii="Times New Roman" w:hAnsi="Times New Roman" w:cs="Times New Roman"/>
          <w:b/>
        </w:rPr>
      </w:pPr>
      <w:r>
        <w:rPr>
          <w:rFonts w:ascii="Times New Roman" w:hAnsi="Times New Roman" w:cs="Times New Roman"/>
          <w:b/>
        </w:rPr>
        <w:t xml:space="preserve">5.1 </w:t>
      </w:r>
      <w:r w:rsidRPr="003653C9">
        <w:rPr>
          <w:rFonts w:ascii="Times New Roman" w:hAnsi="Times New Roman" w:cs="Times New Roman"/>
          <w:b/>
        </w:rPr>
        <w:t>Explain what a secant pile wall system is.</w:t>
      </w:r>
    </w:p>
    <w:p w:rsidR="006E4970" w:rsidRPr="006E4970" w:rsidRDefault="00BF3104">
      <w:pPr>
        <w:rPr>
          <w:rFonts w:ascii="Times New Roman" w:hAnsi="Times New Roman" w:cs="Times New Roman"/>
        </w:rPr>
      </w:pPr>
      <w:r>
        <w:rPr>
          <w:rFonts w:ascii="Times New Roman" w:hAnsi="Times New Roman" w:cs="Times New Roman"/>
        </w:rPr>
        <w:lastRenderedPageBreak/>
        <w:t>A secant pile wall is formed through intersecting reinforced concrete piles. Reinforcement can be done by either steel rebar or steel beams. They are constructed when there is a need for groundwater resistance is necessary.</w:t>
      </w:r>
    </w:p>
    <w:p w:rsidR="00143357" w:rsidRPr="003653C9" w:rsidRDefault="00BF3104">
      <w:pPr>
        <w:rPr>
          <w:rFonts w:ascii="Times New Roman" w:hAnsi="Times New Roman" w:cs="Times New Roman"/>
          <w:b/>
        </w:rPr>
      </w:pPr>
      <w:r>
        <w:rPr>
          <w:rFonts w:ascii="Times New Roman" w:hAnsi="Times New Roman" w:cs="Times New Roman"/>
          <w:b/>
        </w:rPr>
        <w:t xml:space="preserve">5.2. </w:t>
      </w:r>
      <w:r w:rsidRPr="003653C9">
        <w:rPr>
          <w:rFonts w:ascii="Times New Roman" w:hAnsi="Times New Roman" w:cs="Times New Roman"/>
          <w:b/>
        </w:rPr>
        <w:t>Describe the process for the installation of a secant pile wall. (There are at least three main steps.)</w:t>
      </w:r>
    </w:p>
    <w:p w:rsidR="003653C9" w:rsidRDefault="00BF3104">
      <w:pPr>
        <w:rPr>
          <w:rFonts w:ascii="Times New Roman" w:hAnsi="Times New Roman" w:cs="Times New Roman"/>
        </w:rPr>
      </w:pPr>
      <w:r>
        <w:rPr>
          <w:rFonts w:ascii="Times New Roman" w:hAnsi="Times New Roman" w:cs="Times New Roman"/>
        </w:rPr>
        <w:t>It can be constructed using the CFA, or CCFA technology, the gaps between the reinforced piles are filled with:</w:t>
      </w:r>
    </w:p>
    <w:p w:rsidR="007578A0" w:rsidRPr="003653C9" w:rsidRDefault="00BF3104" w:rsidP="003653C9">
      <w:pPr>
        <w:pStyle w:val="ListParagraph"/>
        <w:numPr>
          <w:ilvl w:val="0"/>
          <w:numId w:val="1"/>
        </w:numPr>
        <w:rPr>
          <w:rFonts w:ascii="Times New Roman" w:hAnsi="Times New Roman" w:cs="Times New Roman"/>
        </w:rPr>
      </w:pPr>
      <w:r w:rsidRPr="003653C9">
        <w:rPr>
          <w:rFonts w:ascii="Times New Roman" w:hAnsi="Times New Roman" w:cs="Times New Roman"/>
        </w:rPr>
        <w:t>Columns made from low strength</w:t>
      </w:r>
      <w:r w:rsidR="00372FD6" w:rsidRPr="003653C9">
        <w:rPr>
          <w:rFonts w:ascii="Times New Roman" w:hAnsi="Times New Roman" w:cs="Times New Roman"/>
        </w:rPr>
        <w:t xml:space="preserve"> materials are made with a spacing of about 670mm for a drilling diameter. This solution enables resistance to groundwater although it as a form of temporary </w:t>
      </w:r>
      <w:r w:rsidR="009B2B5C" w:rsidRPr="003653C9">
        <w:rPr>
          <w:rFonts w:ascii="Times New Roman" w:hAnsi="Times New Roman" w:cs="Times New Roman"/>
        </w:rPr>
        <w:t xml:space="preserve">support. This does not guarantee permanent water resistance, and there is a need to add more liners or agents of sealing in order to ensure there is permanent water resistance. </w:t>
      </w:r>
    </w:p>
    <w:p w:rsidR="009B2B5C" w:rsidRPr="003653C9" w:rsidRDefault="00BF3104" w:rsidP="003653C9">
      <w:pPr>
        <w:pStyle w:val="ListParagraph"/>
        <w:numPr>
          <w:ilvl w:val="0"/>
          <w:numId w:val="1"/>
        </w:numPr>
        <w:rPr>
          <w:rFonts w:ascii="Times New Roman" w:hAnsi="Times New Roman" w:cs="Times New Roman"/>
        </w:rPr>
      </w:pPr>
      <w:r w:rsidRPr="003653C9">
        <w:rPr>
          <w:rFonts w:ascii="Times New Roman" w:hAnsi="Times New Roman" w:cs="Times New Roman"/>
        </w:rPr>
        <w:t xml:space="preserve">Columns that have compressive strength and prolonged are used and have a </w:t>
      </w:r>
      <w:r w:rsidR="00AF5F54" w:rsidRPr="003653C9">
        <w:rPr>
          <w:rFonts w:ascii="Times New Roman" w:hAnsi="Times New Roman" w:cs="Times New Roman"/>
        </w:rPr>
        <w:t>binding strength time of fifty-six days instead of twenty-eight days. This solution provides a longer resistance that a minimum overlap of 35mm is provided. This is an improvement to the first step, which on provides tempora</w:t>
      </w:r>
      <w:r w:rsidR="003653C9">
        <w:rPr>
          <w:rFonts w:ascii="Times New Roman" w:hAnsi="Times New Roman" w:cs="Times New Roman"/>
        </w:rPr>
        <w:t>r</w:t>
      </w:r>
      <w:r w:rsidR="00AF5F54" w:rsidRPr="003653C9">
        <w:rPr>
          <w:rFonts w:ascii="Times New Roman" w:hAnsi="Times New Roman" w:cs="Times New Roman"/>
        </w:rPr>
        <w:t xml:space="preserve">y groundwater resistance. </w:t>
      </w:r>
    </w:p>
    <w:p w:rsidR="00AF5F54" w:rsidRPr="003653C9" w:rsidRDefault="003653C9" w:rsidP="003653C9">
      <w:pPr>
        <w:pStyle w:val="ListParagraph"/>
        <w:numPr>
          <w:ilvl w:val="0"/>
          <w:numId w:val="1"/>
        </w:numPr>
        <w:rPr>
          <w:rFonts w:ascii="Times New Roman" w:hAnsi="Times New Roman" w:cs="Times New Roman"/>
        </w:rPr>
      </w:pPr>
      <w:r w:rsidRPr="003653C9">
        <w:rPr>
          <w:rFonts w:ascii="Times New Roman" w:hAnsi="Times New Roman" w:cs="Times New Roman"/>
        </w:rPr>
        <w:t xml:space="preserve">The full-strength column with concrete that is more firm because it has longer binding strength is added and spaced appropriately. The solution facilitates long term resistance to and, therefore, necessary for offering support systems to deep excavations.  </w:t>
      </w:r>
    </w:p>
    <w:p w:rsidR="00AF5F54" w:rsidRDefault="00AF5F54">
      <w:pPr>
        <w:rPr>
          <w:rFonts w:ascii="Times New Roman" w:hAnsi="Times New Roman" w:cs="Times New Roman"/>
        </w:rPr>
      </w:pPr>
    </w:p>
    <w:p w:rsidR="00143357" w:rsidRPr="00E53E25" w:rsidRDefault="00143357">
      <w:pPr>
        <w:rPr>
          <w:rFonts w:ascii="Times New Roman" w:hAnsi="Times New Roman" w:cs="Times New Roman"/>
        </w:rPr>
      </w:pPr>
    </w:p>
    <w:sectPr w:rsidR="00143357" w:rsidRPr="00E53E2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B5E" w:rsidRDefault="00B61B5E" w:rsidP="00685A13">
      <w:pPr>
        <w:spacing w:after="0" w:line="240" w:lineRule="auto"/>
      </w:pPr>
      <w:r>
        <w:separator/>
      </w:r>
    </w:p>
  </w:endnote>
  <w:endnote w:type="continuationSeparator" w:id="0">
    <w:p w:rsidR="00B61B5E" w:rsidRDefault="00B61B5E" w:rsidP="00685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B5E" w:rsidRDefault="00B61B5E" w:rsidP="00685A13">
      <w:pPr>
        <w:spacing w:after="0" w:line="240" w:lineRule="auto"/>
      </w:pPr>
      <w:r>
        <w:separator/>
      </w:r>
    </w:p>
  </w:footnote>
  <w:footnote w:type="continuationSeparator" w:id="0">
    <w:p w:rsidR="00B61B5E" w:rsidRDefault="00B61B5E" w:rsidP="00685A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A13" w:rsidRDefault="00685A13">
    <w:pPr>
      <w:pStyle w:val="Header"/>
    </w:pPr>
  </w:p>
  <w:p w:rsidR="00685A13" w:rsidRDefault="00685A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E67B52"/>
    <w:multiLevelType w:val="hybridMultilevel"/>
    <w:tmpl w:val="ABC8B230"/>
    <w:lvl w:ilvl="0" w:tplc="A47EE466">
      <w:start w:val="1"/>
      <w:numFmt w:val="decimal"/>
      <w:lvlText w:val="%1."/>
      <w:lvlJc w:val="left"/>
      <w:pPr>
        <w:ind w:left="720" w:hanging="360"/>
      </w:pPr>
    </w:lvl>
    <w:lvl w:ilvl="1" w:tplc="B3EAC99E" w:tentative="1">
      <w:start w:val="1"/>
      <w:numFmt w:val="lowerLetter"/>
      <w:lvlText w:val="%2."/>
      <w:lvlJc w:val="left"/>
      <w:pPr>
        <w:ind w:left="1440" w:hanging="360"/>
      </w:pPr>
    </w:lvl>
    <w:lvl w:ilvl="2" w:tplc="6F5211CC" w:tentative="1">
      <w:start w:val="1"/>
      <w:numFmt w:val="lowerRoman"/>
      <w:lvlText w:val="%3."/>
      <w:lvlJc w:val="right"/>
      <w:pPr>
        <w:ind w:left="2160" w:hanging="180"/>
      </w:pPr>
    </w:lvl>
    <w:lvl w:ilvl="3" w:tplc="343C4FF6" w:tentative="1">
      <w:start w:val="1"/>
      <w:numFmt w:val="decimal"/>
      <w:lvlText w:val="%4."/>
      <w:lvlJc w:val="left"/>
      <w:pPr>
        <w:ind w:left="2880" w:hanging="360"/>
      </w:pPr>
    </w:lvl>
    <w:lvl w:ilvl="4" w:tplc="F6363588" w:tentative="1">
      <w:start w:val="1"/>
      <w:numFmt w:val="lowerLetter"/>
      <w:lvlText w:val="%5."/>
      <w:lvlJc w:val="left"/>
      <w:pPr>
        <w:ind w:left="3600" w:hanging="360"/>
      </w:pPr>
    </w:lvl>
    <w:lvl w:ilvl="5" w:tplc="05062AFC" w:tentative="1">
      <w:start w:val="1"/>
      <w:numFmt w:val="lowerRoman"/>
      <w:lvlText w:val="%6."/>
      <w:lvlJc w:val="right"/>
      <w:pPr>
        <w:ind w:left="4320" w:hanging="180"/>
      </w:pPr>
    </w:lvl>
    <w:lvl w:ilvl="6" w:tplc="75722E74" w:tentative="1">
      <w:start w:val="1"/>
      <w:numFmt w:val="decimal"/>
      <w:lvlText w:val="%7."/>
      <w:lvlJc w:val="left"/>
      <w:pPr>
        <w:ind w:left="5040" w:hanging="360"/>
      </w:pPr>
    </w:lvl>
    <w:lvl w:ilvl="7" w:tplc="7B363818" w:tentative="1">
      <w:start w:val="1"/>
      <w:numFmt w:val="lowerLetter"/>
      <w:lvlText w:val="%8."/>
      <w:lvlJc w:val="left"/>
      <w:pPr>
        <w:ind w:left="5760" w:hanging="360"/>
      </w:pPr>
    </w:lvl>
    <w:lvl w:ilvl="8" w:tplc="3F9C9F6C" w:tentative="1">
      <w:start w:val="1"/>
      <w:numFmt w:val="lowerRoman"/>
      <w:lvlText w:val="%9."/>
      <w:lvlJc w:val="right"/>
      <w:pPr>
        <w:ind w:left="6480" w:hanging="180"/>
      </w:pPr>
    </w:lvl>
  </w:abstractNum>
  <w:abstractNum w:abstractNumId="1" w15:restartNumberingAfterBreak="0">
    <w:nsid w:val="69C44A8B"/>
    <w:multiLevelType w:val="hybridMultilevel"/>
    <w:tmpl w:val="87A671D4"/>
    <w:lvl w:ilvl="0" w:tplc="54165750">
      <w:start w:val="1"/>
      <w:numFmt w:val="decimal"/>
      <w:lvlText w:val="%1."/>
      <w:lvlJc w:val="left"/>
      <w:pPr>
        <w:ind w:left="720" w:hanging="360"/>
      </w:pPr>
      <w:rPr>
        <w:rFonts w:hint="default"/>
      </w:rPr>
    </w:lvl>
    <w:lvl w:ilvl="1" w:tplc="FC22446E" w:tentative="1">
      <w:start w:val="1"/>
      <w:numFmt w:val="lowerLetter"/>
      <w:lvlText w:val="%2."/>
      <w:lvlJc w:val="left"/>
      <w:pPr>
        <w:ind w:left="1440" w:hanging="360"/>
      </w:pPr>
    </w:lvl>
    <w:lvl w:ilvl="2" w:tplc="80B64046" w:tentative="1">
      <w:start w:val="1"/>
      <w:numFmt w:val="lowerRoman"/>
      <w:lvlText w:val="%3."/>
      <w:lvlJc w:val="right"/>
      <w:pPr>
        <w:ind w:left="2160" w:hanging="180"/>
      </w:pPr>
    </w:lvl>
    <w:lvl w:ilvl="3" w:tplc="50809B0E" w:tentative="1">
      <w:start w:val="1"/>
      <w:numFmt w:val="decimal"/>
      <w:lvlText w:val="%4."/>
      <w:lvlJc w:val="left"/>
      <w:pPr>
        <w:ind w:left="2880" w:hanging="360"/>
      </w:pPr>
    </w:lvl>
    <w:lvl w:ilvl="4" w:tplc="D0525D74" w:tentative="1">
      <w:start w:val="1"/>
      <w:numFmt w:val="lowerLetter"/>
      <w:lvlText w:val="%5."/>
      <w:lvlJc w:val="left"/>
      <w:pPr>
        <w:ind w:left="3600" w:hanging="360"/>
      </w:pPr>
    </w:lvl>
    <w:lvl w:ilvl="5" w:tplc="B9EC409E" w:tentative="1">
      <w:start w:val="1"/>
      <w:numFmt w:val="lowerRoman"/>
      <w:lvlText w:val="%6."/>
      <w:lvlJc w:val="right"/>
      <w:pPr>
        <w:ind w:left="4320" w:hanging="180"/>
      </w:pPr>
    </w:lvl>
    <w:lvl w:ilvl="6" w:tplc="6832A142" w:tentative="1">
      <w:start w:val="1"/>
      <w:numFmt w:val="decimal"/>
      <w:lvlText w:val="%7."/>
      <w:lvlJc w:val="left"/>
      <w:pPr>
        <w:ind w:left="5040" w:hanging="360"/>
      </w:pPr>
    </w:lvl>
    <w:lvl w:ilvl="7" w:tplc="121E5C52" w:tentative="1">
      <w:start w:val="1"/>
      <w:numFmt w:val="lowerLetter"/>
      <w:lvlText w:val="%8."/>
      <w:lvlJc w:val="left"/>
      <w:pPr>
        <w:ind w:left="5760" w:hanging="360"/>
      </w:pPr>
    </w:lvl>
    <w:lvl w:ilvl="8" w:tplc="127A5204" w:tentative="1">
      <w:start w:val="1"/>
      <w:numFmt w:val="lowerRoman"/>
      <w:lvlText w:val="%9."/>
      <w:lvlJc w:val="right"/>
      <w:pPr>
        <w:ind w:left="6480" w:hanging="180"/>
      </w:pPr>
    </w:lvl>
  </w:abstractNum>
  <w:abstractNum w:abstractNumId="2" w15:restartNumberingAfterBreak="0">
    <w:nsid w:val="7E427E15"/>
    <w:multiLevelType w:val="multilevel"/>
    <w:tmpl w:val="A670A1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E25"/>
    <w:rsid w:val="00014799"/>
    <w:rsid w:val="0007043B"/>
    <w:rsid w:val="00112C8A"/>
    <w:rsid w:val="00143357"/>
    <w:rsid w:val="001A0288"/>
    <w:rsid w:val="001A1EF6"/>
    <w:rsid w:val="001C2459"/>
    <w:rsid w:val="001E2D76"/>
    <w:rsid w:val="001F3D3E"/>
    <w:rsid w:val="00214454"/>
    <w:rsid w:val="00265A79"/>
    <w:rsid w:val="00273E6F"/>
    <w:rsid w:val="00277B7D"/>
    <w:rsid w:val="002C572A"/>
    <w:rsid w:val="00301D6B"/>
    <w:rsid w:val="003653C9"/>
    <w:rsid w:val="00372FD6"/>
    <w:rsid w:val="004B10E6"/>
    <w:rsid w:val="005245C9"/>
    <w:rsid w:val="005E6336"/>
    <w:rsid w:val="00604E2E"/>
    <w:rsid w:val="006319B0"/>
    <w:rsid w:val="0064623A"/>
    <w:rsid w:val="0065026A"/>
    <w:rsid w:val="006566C0"/>
    <w:rsid w:val="00685A13"/>
    <w:rsid w:val="006B35E2"/>
    <w:rsid w:val="006E4970"/>
    <w:rsid w:val="00711FB9"/>
    <w:rsid w:val="007578A0"/>
    <w:rsid w:val="007B53E2"/>
    <w:rsid w:val="007B5F57"/>
    <w:rsid w:val="008067FE"/>
    <w:rsid w:val="008515FF"/>
    <w:rsid w:val="00985963"/>
    <w:rsid w:val="009B2B5C"/>
    <w:rsid w:val="009D5DA4"/>
    <w:rsid w:val="00A23655"/>
    <w:rsid w:val="00A32678"/>
    <w:rsid w:val="00A512BD"/>
    <w:rsid w:val="00A55648"/>
    <w:rsid w:val="00AF5F54"/>
    <w:rsid w:val="00B352A0"/>
    <w:rsid w:val="00B61B5E"/>
    <w:rsid w:val="00BB4588"/>
    <w:rsid w:val="00BF3104"/>
    <w:rsid w:val="00C20D5E"/>
    <w:rsid w:val="00DB335E"/>
    <w:rsid w:val="00E53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8C9271-C9A5-43DD-BFA3-DADF0F193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67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53C9"/>
    <w:pPr>
      <w:ind w:left="720"/>
      <w:contextualSpacing/>
    </w:pPr>
  </w:style>
  <w:style w:type="table" w:styleId="TableGrid">
    <w:name w:val="Table Grid"/>
    <w:basedOn w:val="TableNormal"/>
    <w:uiPriority w:val="59"/>
    <w:rsid w:val="0098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5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A13"/>
  </w:style>
  <w:style w:type="paragraph" w:styleId="Footer">
    <w:name w:val="footer"/>
    <w:basedOn w:val="Normal"/>
    <w:link w:val="FooterChar"/>
    <w:uiPriority w:val="99"/>
    <w:unhideWhenUsed/>
    <w:rsid w:val="00685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887</Words>
  <Characters>5061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2020-09-21T18:29:00Z</dcterms:created>
  <dcterms:modified xsi:type="dcterms:W3CDTF">2020-09-21T18:29:00Z</dcterms:modified>
</cp:coreProperties>
</file>